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02EF" w:rsidRDefault="00A05CEE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2609850" cy="2209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502EF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EF"/>
    <w:rsid w:val="00A05CEE"/>
    <w:rsid w:val="00E5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B8E2C-6F54-404A-91CA-17265D76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GCBOE-CIO-DT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McClain, Shelina (Graves Co.)</dc:creator>
  <cp:lastModifiedBy>McClain, Shelina (Graves Co.)</cp:lastModifiedBy>
  <cp:revision>2</cp:revision>
  <dcterms:created xsi:type="dcterms:W3CDTF">2018-09-11T19:55:00Z</dcterms:created>
  <dcterms:modified xsi:type="dcterms:W3CDTF">2018-09-11T19:55:00Z</dcterms:modified>
</cp:coreProperties>
</file>